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3A1166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K &amp; E Treuhand GmbH</w:t>
            </w:r>
            <w:r>
              <w:rPr>
                <w:lang w:val="de-DE"/>
              </w:rPr>
              <w:br/>
              <w:t xml:space="preserve">c/o Kirkland &amp; Ellis International </w:t>
            </w:r>
            <w:r>
              <w:rPr>
                <w:lang w:val="de-DE"/>
              </w:rPr>
              <w:t>LLP</w:t>
            </w:r>
            <w:r>
              <w:rPr>
                <w:lang w:val="de-DE"/>
              </w:rPr>
              <w:br/>
              <w:t>Maximilianstr. 11</w:t>
            </w:r>
            <w:r>
              <w:rPr>
                <w:lang w:val="de-DE"/>
              </w:rPr>
              <w:br/>
              <w:t>80539 München</w:t>
            </w:r>
          </w:p>
          <w:p w:rsidR="00647422" w:rsidRPr="003F3616" w:rsidP="00D65E4B">
            <w:pPr>
              <w:pStyle w:val="BodyText"/>
            </w:pPr>
            <w:r w:rsidRPr="003F3616">
              <w:t>Fax:  +49 89 2030 6100</w:t>
            </w:r>
          </w:p>
          <w:p w:rsidR="00647422" w:rsidRPr="00604A11" w:rsidP="00D65E4B">
            <w:pPr>
              <w:pStyle w:val="BodyText"/>
              <w:jc w:val="both"/>
            </w:pPr>
            <w:r w:rsidRPr="003F3616">
              <w:t xml:space="preserve">Email:  </w:t>
            </w:r>
            <w:r w:rsidRPr="003A1166">
              <w:t>wirecard@ketreuhand.com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3A1166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b/>
                <w:lang w:val="de-DE"/>
              </w:rPr>
              <w:t>Vollmacht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3A1166">
            <w:pPr>
              <w:pStyle w:val="BodyText"/>
              <w:jc w:val="both"/>
              <w:rPr>
                <w:b/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>
              <w:rPr>
                <w:lang w:val="de-DE"/>
              </w:rPr>
              <w:t xml:space="preserve">Aufforderung zur </w:t>
            </w:r>
            <w:r w:rsidR="003A1166">
              <w:rPr>
                <w:lang w:val="de-DE"/>
              </w:rPr>
              <w:t>Stimmabgabe vom 22</w:t>
            </w:r>
            <w:r>
              <w:rPr>
                <w:rFonts w:ascii="Times New Roman" w:hAnsi="Times New Roman"/>
                <w:lang w:val="de-DE"/>
              </w:rPr>
              <w:t>. Februar </w:t>
            </w:r>
            <w:r w:rsidRPr="00D2395E">
              <w:rPr>
                <w:rFonts w:ascii="Times New Roman" w:hAnsi="Times New Roman"/>
                <w:lang w:val="de-DE"/>
              </w:rPr>
              <w:t>2021</w:t>
            </w:r>
            <w:r>
              <w:rPr>
                <w:lang w:val="de-DE"/>
              </w:rPr>
              <w:t xml:space="preserve"> der K &amp; E Treuhand GmbH in Bezug auf die EUR 500.000.000 0,5% Schuldverschreibungen der </w:t>
            </w:r>
            <w:r>
              <w:rPr>
                <w:lang w:val="de-DE"/>
              </w:rPr>
              <w:t>Wirecard</w:t>
            </w:r>
            <w:r>
              <w:rPr>
                <w:lang w:val="de-DE"/>
              </w:rPr>
              <w:t xml:space="preserve"> AG (die "</w:t>
            </w:r>
            <w:r w:rsidRPr="008E2763">
              <w:rPr>
                <w:b/>
                <w:lang w:val="de-DE"/>
              </w:rPr>
              <w:t>Aufforderung zur Stimmabgabe</w:t>
            </w:r>
            <w:r>
              <w:rPr>
                <w:lang w:val="de-DE"/>
              </w:rPr>
              <w:t>") sowie auf die Abstimmung ohne Versammlu</w:t>
            </w:r>
            <w:r w:rsidR="003A1166">
              <w:rPr>
                <w:lang w:val="de-DE"/>
              </w:rPr>
              <w:t xml:space="preserve">ng, die von 00:00 Uhr (MEZ) am </w:t>
            </w:r>
            <w:r>
              <w:rPr>
                <w:lang w:val="de-DE"/>
              </w:rPr>
              <w:t>15. März 2021</w:t>
            </w:r>
            <w:r w:rsidR="003A1166">
              <w:rPr>
                <w:lang w:val="de-DE"/>
              </w:rPr>
              <w:t xml:space="preserve"> bis 24:00 Uhr (MEZ) am 21. März 2021</w:t>
            </w:r>
            <w:r>
              <w:rPr>
                <w:lang w:val="de-DE"/>
              </w:rPr>
              <w:t xml:space="preserve"> stattfinden wird (die "</w:t>
            </w:r>
            <w:r w:rsidRPr="008E2763">
              <w:rPr>
                <w:b/>
                <w:lang w:val="de-DE"/>
              </w:rPr>
              <w:t>Abstimmung</w:t>
            </w:r>
            <w:r>
              <w:rPr>
                <w:lang w:val="de-DE"/>
              </w:rPr>
              <w:t xml:space="preserve">"). 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8E2763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 in der Aufforderung zur Stimmabgabe definierten Begriffe haben dieselbe Bedeutung, wenn sie in dieser Vollmacht verwendet werden, es sei denn, ihnen wird in dieser Vollmacht eine andere Bedeutung beigemessen.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CE47C9" w:rsidP="00D65E4B">
            <w:pPr>
              <w:pStyle w:val="BodyText"/>
              <w:jc w:val="center"/>
              <w:rPr>
                <w:lang w:val="de-DE"/>
              </w:rPr>
            </w:pP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 w:rsidRPr="00A41D8D">
              <w:t xml:space="preserve">[Name des </w:t>
            </w:r>
            <w:r w:rsidRPr="00A41D8D">
              <w:t>Anleihegläubigers</w:t>
            </w:r>
            <w:r w:rsidRPr="00A41D8D"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A41D8D" w:rsidP="00D65E4B">
            <w:pPr>
              <w:pStyle w:val="BodyText"/>
            </w:pPr>
            <w:r>
              <w:t>mit</w:t>
            </w:r>
            <w:r>
              <w:t xml:space="preserve"> der </w:t>
            </w:r>
            <w:r>
              <w:t>Adresse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[</w:t>
            </w:r>
            <w:r>
              <w:t>Adresse</w:t>
            </w:r>
            <w:r>
              <w:t xml:space="preserve"> des </w:t>
            </w:r>
            <w:r>
              <w:t>Anleihegläubigers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- der "</w:t>
            </w:r>
            <w:r w:rsidRPr="00A41D8D">
              <w:rPr>
                <w:b/>
              </w:rPr>
              <w:t>Vollmachtgeber</w:t>
            </w:r>
            <w:r>
              <w:t>" -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</w:pPr>
            <w:r>
              <w:t>bevollmächtigt</w:t>
            </w:r>
            <w:r>
              <w:t xml:space="preserve"> </w:t>
            </w:r>
            <w:r>
              <w:t>hiermit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 xml:space="preserve">[Name des </w:t>
            </w:r>
            <w:r>
              <w:t>Bevollmächtigten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</w:pPr>
            <w:r>
              <w:t>mit</w:t>
            </w:r>
            <w:r>
              <w:t xml:space="preserve"> der </w:t>
            </w:r>
            <w:r>
              <w:t>Adresse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[</w:t>
            </w:r>
            <w:r>
              <w:t>Adresse</w:t>
            </w:r>
            <w:r>
              <w:t xml:space="preserve"> des </w:t>
            </w:r>
            <w:r>
              <w:t>Bevollmächtigten</w:t>
            </w:r>
            <w:r>
              <w:t>]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- der "</w:t>
            </w:r>
            <w:r w:rsidRPr="00D85FAC">
              <w:rPr>
                <w:b/>
              </w:rPr>
              <w:t>Bevollmächtigte</w:t>
            </w:r>
            <w:r>
              <w:t>" -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427F02" w:rsidP="00D65E4B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Abstimmung zu vertreten und die auf die Abstimmung bezogenen Rechte des Vollmachtgebers auszuüben, insbesondere den Vollmachtgeber zur Abstimmung anzumelden und die Stimmrechte des Vollmachtgebers auszuüben.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Der Bevollmächtigte</w:t>
            </w:r>
            <w:r w:rsidRPr="00D85FAC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</w:t>
            </w:r>
            <w:r w:rsidRPr="00D85FAC">
              <w:rPr>
                <w:lang w:val="de-DE"/>
              </w:rPr>
              <w:t xml:space="preserve"> von den Beschränkungen gemäß § 181 BGB und entsprechender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befreit, soweit dies gesetzlich zulässig und der </w:t>
            </w:r>
            <w:r w:rsidRPr="00D85FAC">
              <w:rPr>
                <w:lang w:val="de-DE"/>
              </w:rPr>
              <w:t xml:space="preserve">Unterzeichner selbst von § 181 BGB beziehungsweise entsprechenden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 ist.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Der</w:t>
            </w:r>
            <w:r w:rsidRPr="00D85FAC">
              <w:rPr>
                <w:lang w:val="de-DE"/>
              </w:rPr>
              <w:t xml:space="preserve"> Bevollmächtigte ist berechtigt, Untervollmachten in gleichem Umfang zu erteilen.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rPr>
                <w:lang w:val="de-DE"/>
              </w:rPr>
            </w:pPr>
          </w:p>
          <w:p w:rsidR="00CE47C9" w:rsidP="00D65E4B">
            <w:pPr>
              <w:pStyle w:val="BodyText"/>
              <w:rPr>
                <w:lang w:val="de-DE"/>
              </w:rPr>
            </w:pPr>
          </w:p>
          <w:p w:rsidR="00CE47C9" w:rsidRPr="00647422" w:rsidP="00D65E4B">
            <w:pPr>
              <w:pStyle w:val="BodyText"/>
              <w:rPr>
                <w:lang w:val="de-DE"/>
              </w:rPr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</w:t>
            </w:r>
            <w:r>
              <w:rPr>
                <w:lang w:val="de-DE"/>
              </w:rPr>
              <w:t>126b</w:t>
            </w:r>
            <w:r>
              <w:rPr>
                <w:lang w:val="de-DE"/>
              </w:rPr>
              <w:t xml:space="preserve"> BGB)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CE47C9" w:rsidP="00D65E4B">
            <w:pPr>
              <w:pStyle w:val="BodyText"/>
              <w:jc w:val="center"/>
              <w:rPr>
                <w:lang w:val="de-DE"/>
              </w:rPr>
            </w:pPr>
          </w:p>
          <w:p w:rsidR="00CE47C9" w:rsidRP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</w:p>
          <w:p w:rsidR="00CE47C9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3A1166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:rsidR="00D56B59" w:rsidRPr="00656554" w:rsidP="00D56B59">
      <w:pPr>
        <w:spacing w:after="160" w:line="259" w:lineRule="auto"/>
        <w:rPr>
          <w:lang w:val="de-DE"/>
        </w:rPr>
      </w:pPr>
    </w:p>
    <w:p w:rsidR="00FF3689" w:rsidRPr="00647422" w:rsidP="00D56B59">
      <w:pPr>
        <w:pStyle w:val="BodyText"/>
        <w:rPr>
          <w:lang w:val="de-DE"/>
        </w:rPr>
      </w:pPr>
      <w:bookmarkStart w:id="0" w:name="_GoBack"/>
      <w:bookmarkEnd w:id="0"/>
    </w:p>
    <w:sectPr w:rsidSect="006474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CE47C9" w:rsidP="00D56B59">
    <w:pPr>
      <w:pStyle w:val="Footer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3A1166">
      <w:rPr>
        <w:noProof/>
        <w:lang w:val="de-DE"/>
      </w:rPr>
      <w:t>2</w:t>
    </w:r>
    <w:r>
      <w:fldChar w:fldCharType="end"/>
    </w:r>
  </w:p>
  <w:p w:rsidR="00D56B59" w:rsidRPr="00647422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647422" w:rsidP="00D56B59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9"/>
    <w:rsid w:val="00032AAA"/>
    <w:rsid w:val="000E2249"/>
    <w:rsid w:val="002C7BA1"/>
    <w:rsid w:val="003A1166"/>
    <w:rsid w:val="003E399D"/>
    <w:rsid w:val="003F3616"/>
    <w:rsid w:val="00427F02"/>
    <w:rsid w:val="004D7A03"/>
    <w:rsid w:val="00604A11"/>
    <w:rsid w:val="00647422"/>
    <w:rsid w:val="00656554"/>
    <w:rsid w:val="00662A6D"/>
    <w:rsid w:val="006C0A5B"/>
    <w:rsid w:val="00724081"/>
    <w:rsid w:val="007343FF"/>
    <w:rsid w:val="008E2763"/>
    <w:rsid w:val="009A088D"/>
    <w:rsid w:val="009B5267"/>
    <w:rsid w:val="00A41D8D"/>
    <w:rsid w:val="00CE47C9"/>
    <w:rsid w:val="00D2395E"/>
    <w:rsid w:val="00D56B59"/>
    <w:rsid w:val="00D65E4B"/>
    <w:rsid w:val="00D85FAC"/>
    <w:rsid w:val="00EA09D3"/>
    <w:rsid w:val="00F46AB1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56B59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56B59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56B59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D56B59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56B59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56B59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56B59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56B59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56B59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56B59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56B59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56B59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56B59"/>
    <w:rPr>
      <w:b/>
    </w:rPr>
  </w:style>
  <w:style w:type="paragraph" w:styleId="Caption">
    <w:name w:val="caption"/>
    <w:basedOn w:val="NoSpacing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56B5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56B59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56B59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56B59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56B59"/>
  </w:style>
  <w:style w:type="character" w:customStyle="1" w:styleId="DateChar">
    <w:name w:val="Date Char"/>
    <w:basedOn w:val="DefaultParagraphFont"/>
    <w:link w:val="Date"/>
    <w:uiPriority w:val="26"/>
    <w:semiHidden/>
    <w:rsid w:val="00D56B59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56B59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56B59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56B59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56B59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56B59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56B59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56B59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56B59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56B59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56B59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56B59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56B59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56B59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56B59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56B59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56B59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56B5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56B59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56B59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56B59"/>
  </w:style>
  <w:style w:type="paragraph" w:styleId="TOCHeading">
    <w:name w:val="TOC Heading"/>
    <w:basedOn w:val="Normal"/>
    <w:next w:val="Normal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56B59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56B59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56B59"/>
    <w:rPr>
      <w:i/>
      <w:iCs/>
    </w:rPr>
  </w:style>
  <w:style w:type="character" w:styleId="BookTitle">
    <w:name w:val="Book Title"/>
    <w:basedOn w:val="DefaultParagraphFont"/>
    <w:uiPriority w:val="26"/>
    <w:semiHidden/>
    <w:rsid w:val="00D56B5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56B59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56B59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56B59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56B59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56B59"/>
  </w:style>
  <w:style w:type="paragraph" w:styleId="DocumentMap">
    <w:name w:val="Document Map"/>
    <w:basedOn w:val="Normal"/>
    <w:link w:val="DocumentMapChar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56B59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56B59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56B59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56B59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56B59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56B59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56B59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56B59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56B59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56B59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56B59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56B59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56B59"/>
  </w:style>
  <w:style w:type="character" w:styleId="HTMLCite">
    <w:name w:val="HTML Cite"/>
    <w:basedOn w:val="DefaultParagraphFon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56B59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DefaultParagraphFont"/>
    <w:uiPriority w:val="26"/>
    <w:unhideWhenUsed/>
    <w:rsid w:val="00D56B59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56B59"/>
  </w:style>
  <w:style w:type="paragraph" w:styleId="Macro">
    <w:name w:val="macro"/>
    <w:basedOn w:val="Normal"/>
    <w:link w:val="MacroTextChar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56B5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56B59"/>
  </w:style>
  <w:style w:type="character" w:styleId="PlaceholderText">
    <w:name w:val="Placeholder Text"/>
    <w:basedOn w:val="DefaultParagraphFont"/>
    <w:uiPriority w:val="44"/>
    <w:semiHidden/>
    <w:rsid w:val="00D56B59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56B5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56B59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251</Words>
  <Characters>1595</Characters>
  <Application>Microsoft Office Word</Application>
  <DocSecurity>0</DocSecurity>
  <Lines>13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